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24" w:rsidRDefault="0055068B" w:rsidP="002376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237662" w:rsidRPr="00237662" w:rsidRDefault="00237662" w:rsidP="002376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D06F39" w:rsidRPr="00237662" w:rsidRDefault="00D06F39" w:rsidP="0045614A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44"/>
          <w:szCs w:val="44"/>
        </w:rPr>
      </w:pPr>
      <w:r w:rsidRPr="00237662">
        <w:rPr>
          <w:color w:val="C00000"/>
          <w:sz w:val="44"/>
          <w:szCs w:val="44"/>
        </w:rPr>
        <w:t xml:space="preserve">Бесплатное приложение </w:t>
      </w:r>
      <w:proofErr w:type="spellStart"/>
      <w:r w:rsidRPr="00237662">
        <w:rPr>
          <w:color w:val="C00000"/>
          <w:sz w:val="44"/>
          <w:szCs w:val="44"/>
        </w:rPr>
        <w:t>Домиленд</w:t>
      </w:r>
      <w:proofErr w:type="spellEnd"/>
      <w:r w:rsidRPr="00237662">
        <w:rPr>
          <w:color w:val="C00000"/>
          <w:sz w:val="44"/>
          <w:szCs w:val="44"/>
        </w:rPr>
        <w:t xml:space="preserve"> </w:t>
      </w:r>
    </w:p>
    <w:p w:rsidR="0045614A" w:rsidRPr="00237662" w:rsidRDefault="00D06F39" w:rsidP="0045614A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44"/>
          <w:szCs w:val="44"/>
        </w:rPr>
      </w:pPr>
      <w:r w:rsidRPr="00237662">
        <w:rPr>
          <w:color w:val="C00000"/>
          <w:sz w:val="44"/>
          <w:szCs w:val="44"/>
        </w:rPr>
        <w:t>теперь доступно всем УК и ТСЖ</w:t>
      </w:r>
    </w:p>
    <w:p w:rsidR="00D06F39" w:rsidRPr="00D06F39" w:rsidRDefault="00D06F39" w:rsidP="0045614A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20"/>
          <w:szCs w:val="20"/>
        </w:rPr>
      </w:pPr>
    </w:p>
    <w:p w:rsidR="00D06F39" w:rsidRDefault="00D06F39" w:rsidP="00D06F39">
      <w:pPr>
        <w:spacing w:after="0"/>
        <w:jc w:val="center"/>
        <w:textAlignment w:val="top"/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noProof/>
          <w:color w:val="212121"/>
          <w:sz w:val="2"/>
          <w:szCs w:val="2"/>
          <w:lang w:eastAsia="ru-RU"/>
        </w:rPr>
        <w:drawing>
          <wp:inline distT="0" distB="0" distL="0" distR="0">
            <wp:extent cx="4162425" cy="2683669"/>
            <wp:effectExtent l="19050" t="0" r="9525" b="0"/>
            <wp:docPr id="1" name="Рисунок 1" descr="Бесплатное приложение Домиленд теперь доступно всем УК и ТС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платное приложение Домиленд теперь доступно всем УК и ТСЖ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68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662" w:rsidRDefault="00237662" w:rsidP="00D06F39">
      <w:pPr>
        <w:spacing w:after="0"/>
        <w:jc w:val="center"/>
        <w:textAlignment w:val="top"/>
        <w:rPr>
          <w:rFonts w:ascii="RobotoRegular" w:hAnsi="RobotoRegular"/>
          <w:color w:val="212121"/>
          <w:sz w:val="2"/>
          <w:szCs w:val="2"/>
        </w:rPr>
      </w:pPr>
    </w:p>
    <w:p w:rsidR="00237662" w:rsidRDefault="00237662" w:rsidP="00D06F39">
      <w:pPr>
        <w:spacing w:after="0"/>
        <w:jc w:val="center"/>
        <w:textAlignment w:val="top"/>
        <w:rPr>
          <w:rFonts w:ascii="RobotoRegular" w:hAnsi="RobotoRegular"/>
          <w:color w:val="212121"/>
          <w:sz w:val="2"/>
          <w:szCs w:val="2"/>
        </w:rPr>
      </w:pPr>
    </w:p>
    <w:p w:rsidR="00237662" w:rsidRDefault="00237662" w:rsidP="00D06F39">
      <w:pPr>
        <w:spacing w:after="0"/>
        <w:jc w:val="center"/>
        <w:textAlignment w:val="top"/>
        <w:rPr>
          <w:rFonts w:ascii="RobotoRegular" w:hAnsi="RobotoRegular"/>
          <w:color w:val="212121"/>
          <w:sz w:val="2"/>
          <w:szCs w:val="2"/>
        </w:rPr>
      </w:pPr>
    </w:p>
    <w:p w:rsidR="00237662" w:rsidRDefault="00237662" w:rsidP="00D06F39">
      <w:pPr>
        <w:spacing w:after="0"/>
        <w:jc w:val="center"/>
        <w:textAlignment w:val="top"/>
        <w:rPr>
          <w:rFonts w:ascii="RobotoRegular" w:hAnsi="RobotoRegular"/>
          <w:color w:val="212121"/>
          <w:sz w:val="2"/>
          <w:szCs w:val="2"/>
        </w:rPr>
      </w:pPr>
    </w:p>
    <w:p w:rsidR="00237662" w:rsidRDefault="00237662" w:rsidP="00D06F39">
      <w:pPr>
        <w:spacing w:after="0"/>
        <w:jc w:val="center"/>
        <w:textAlignment w:val="top"/>
        <w:rPr>
          <w:rFonts w:ascii="RobotoRegular" w:hAnsi="RobotoRegular"/>
          <w:color w:val="212121"/>
          <w:sz w:val="2"/>
          <w:szCs w:val="2"/>
        </w:rPr>
      </w:pPr>
    </w:p>
    <w:p w:rsidR="00237662" w:rsidRDefault="00237662" w:rsidP="00D06F39">
      <w:pPr>
        <w:spacing w:after="0"/>
        <w:jc w:val="center"/>
        <w:textAlignment w:val="top"/>
        <w:rPr>
          <w:rFonts w:ascii="RobotoRegular" w:hAnsi="RobotoRegular"/>
          <w:color w:val="212121"/>
          <w:sz w:val="2"/>
          <w:szCs w:val="2"/>
        </w:rPr>
      </w:pPr>
    </w:p>
    <w:p w:rsidR="00D06F39" w:rsidRPr="00D06F39" w:rsidRDefault="00D06F39" w:rsidP="00D06F39">
      <w:pPr>
        <w:spacing w:after="0"/>
        <w:jc w:val="center"/>
        <w:textAlignment w:val="top"/>
        <w:rPr>
          <w:rFonts w:ascii="RobotoRegular" w:hAnsi="RobotoRegular"/>
          <w:color w:val="212121"/>
          <w:sz w:val="20"/>
          <w:szCs w:val="20"/>
        </w:rPr>
      </w:pPr>
    </w:p>
    <w:p w:rsidR="00D06F39" w:rsidRPr="00D06F39" w:rsidRDefault="00D06F39" w:rsidP="00D06F39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06F39">
        <w:rPr>
          <w:rFonts w:ascii="Times New Roman" w:hAnsi="Times New Roman" w:cs="Times New Roman"/>
          <w:color w:val="212121"/>
          <w:sz w:val="28"/>
          <w:szCs w:val="28"/>
        </w:rPr>
        <w:t xml:space="preserve">Далеко не каждая управляющая компания в России может позволить себе цифровые решения из-за высокой стоимости их внедрения и обслуживания. Чаще всего это связано с низкой рентабельностью бизнеса по управлению МКД. Только в прошлом году, по данным Росстата, из-за неплательщиков российские УК не досчитались более 625 </w:t>
      </w:r>
      <w:proofErr w:type="spellStart"/>
      <w:proofErr w:type="gramStart"/>
      <w:r w:rsidRPr="00D06F39">
        <w:rPr>
          <w:rFonts w:ascii="Times New Roman" w:hAnsi="Times New Roman" w:cs="Times New Roman"/>
          <w:color w:val="212121"/>
          <w:sz w:val="28"/>
          <w:szCs w:val="28"/>
        </w:rPr>
        <w:t>млрд</w:t>
      </w:r>
      <w:proofErr w:type="spellEnd"/>
      <w:proofErr w:type="gramEnd"/>
      <w:r w:rsidRPr="00D06F39">
        <w:rPr>
          <w:rFonts w:ascii="Times New Roman" w:hAnsi="Times New Roman" w:cs="Times New Roman"/>
          <w:color w:val="212121"/>
          <w:sz w:val="28"/>
          <w:szCs w:val="28"/>
        </w:rPr>
        <w:t xml:space="preserve"> рублей.</w:t>
      </w:r>
    </w:p>
    <w:p w:rsidR="00D06F39" w:rsidRPr="00D06F39" w:rsidRDefault="00D06F39" w:rsidP="00237662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D06F39">
        <w:rPr>
          <w:color w:val="111111"/>
          <w:sz w:val="28"/>
          <w:szCs w:val="28"/>
        </w:rPr>
        <w:t>Для того чтобы повысить собираемость платежей, упорядочить работу с заявками, автоматизировать процессы и позаботиться о комфорте жителей без лишних вложений, советуем обратить внимание на бесплатное приложение для управляющих организаций — «</w:t>
      </w:r>
      <w:proofErr w:type="spellStart"/>
      <w:r w:rsidRPr="00D06F39">
        <w:rPr>
          <w:color w:val="111111"/>
          <w:sz w:val="28"/>
          <w:szCs w:val="28"/>
        </w:rPr>
        <w:t>Домиленд</w:t>
      </w:r>
      <w:proofErr w:type="spellEnd"/>
      <w:r w:rsidRPr="00D06F39">
        <w:rPr>
          <w:color w:val="111111"/>
          <w:sz w:val="28"/>
          <w:szCs w:val="28"/>
        </w:rPr>
        <w:t>».</w:t>
      </w:r>
    </w:p>
    <w:p w:rsidR="00D06F39" w:rsidRDefault="00D06F39" w:rsidP="00237662">
      <w:pPr>
        <w:pStyle w:val="a3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D06F39">
        <w:rPr>
          <w:color w:val="111111"/>
          <w:sz w:val="28"/>
          <w:szCs w:val="28"/>
          <w:shd w:val="clear" w:color="auto" w:fill="FFFFFF"/>
        </w:rPr>
        <w:t xml:space="preserve">Разработчик мобильных приложений для жилой недвижимости </w:t>
      </w:r>
      <w:proofErr w:type="spellStart"/>
      <w:r w:rsidRPr="00D06F39">
        <w:rPr>
          <w:color w:val="111111"/>
          <w:sz w:val="28"/>
          <w:szCs w:val="28"/>
          <w:shd w:val="clear" w:color="auto" w:fill="FFFFFF"/>
        </w:rPr>
        <w:t>Домиленд</w:t>
      </w:r>
      <w:proofErr w:type="spellEnd"/>
      <w:r w:rsidRPr="00D06F39">
        <w:rPr>
          <w:color w:val="111111"/>
          <w:sz w:val="28"/>
          <w:szCs w:val="28"/>
          <w:shd w:val="clear" w:color="auto" w:fill="FFFFFF"/>
        </w:rPr>
        <w:t xml:space="preserve"> заявил о готовности бесплатно </w:t>
      </w:r>
      <w:r w:rsidRPr="00D06F39">
        <w:rPr>
          <w:color w:val="111111"/>
          <w:sz w:val="28"/>
          <w:szCs w:val="28"/>
        </w:rPr>
        <w:t>обеспечить</w:t>
      </w:r>
      <w:r w:rsidRPr="00D06F39">
        <w:rPr>
          <w:color w:val="111111"/>
          <w:sz w:val="28"/>
          <w:szCs w:val="28"/>
          <w:shd w:val="clear" w:color="auto" w:fill="FFFFFF"/>
        </w:rPr>
        <w:t> каждую управляющую организацию в сфере ЖКХ мобильным приложением для взаимодействия с жителями.</w:t>
      </w:r>
    </w:p>
    <w:p w:rsidR="00237662" w:rsidRPr="00D06F39" w:rsidRDefault="00237662" w:rsidP="00237662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</w:p>
    <w:p w:rsidR="00D06F39" w:rsidRPr="00D06F39" w:rsidRDefault="00D06F39" w:rsidP="00D06F39">
      <w:pPr>
        <w:pStyle w:val="a3"/>
        <w:spacing w:before="0" w:beforeAutospacing="0" w:after="150" w:afterAutospacing="0"/>
        <w:ind w:firstLine="708"/>
        <w:jc w:val="both"/>
        <w:rPr>
          <w:color w:val="212121"/>
          <w:sz w:val="28"/>
          <w:szCs w:val="28"/>
        </w:rPr>
      </w:pPr>
      <w:hyperlink r:id="rId7" w:history="1">
        <w:r w:rsidRPr="00D06F39">
          <w:rPr>
            <w:rStyle w:val="aa"/>
            <w:b/>
            <w:bCs/>
            <w:color w:val="0054A5"/>
            <w:sz w:val="28"/>
            <w:szCs w:val="28"/>
          </w:rPr>
          <w:t>Бесплатное приложение для УК </w:t>
        </w:r>
      </w:hyperlink>
      <w:hyperlink r:id="rId8" w:history="1">
        <w:r w:rsidRPr="00D06F39">
          <w:rPr>
            <w:rStyle w:val="aa"/>
            <w:b/>
            <w:bCs/>
            <w:color w:val="0054A5"/>
            <w:sz w:val="28"/>
            <w:szCs w:val="28"/>
          </w:rPr>
          <w:t>от </w:t>
        </w:r>
        <w:proofErr w:type="spellStart"/>
      </w:hyperlink>
      <w:hyperlink r:id="rId9" w:history="1">
        <w:r w:rsidRPr="00D06F39">
          <w:rPr>
            <w:rStyle w:val="aa"/>
            <w:b/>
            <w:bCs/>
            <w:color w:val="0054A5"/>
            <w:sz w:val="28"/>
            <w:szCs w:val="28"/>
          </w:rPr>
          <w:t>Домиленд</w:t>
        </w:r>
        <w:proofErr w:type="spellEnd"/>
      </w:hyperlink>
      <w:r w:rsidRPr="00D06F39">
        <w:rPr>
          <w:color w:val="111111"/>
          <w:sz w:val="28"/>
          <w:szCs w:val="28"/>
          <w:shd w:val="clear" w:color="auto" w:fill="FFFFFF"/>
        </w:rPr>
        <w:t> </w:t>
      </w:r>
      <w:r w:rsidRPr="00D06F39">
        <w:rPr>
          <w:b/>
          <w:bCs/>
          <w:color w:val="111111"/>
          <w:sz w:val="28"/>
          <w:szCs w:val="28"/>
          <w:shd w:val="clear" w:color="auto" w:fill="FFFFFF"/>
        </w:rPr>
        <w:t>— это:</w:t>
      </w:r>
    </w:p>
    <w:p w:rsidR="00D06F39" w:rsidRPr="00D06F39" w:rsidRDefault="00D06F39" w:rsidP="00D06F39">
      <w:pPr>
        <w:pStyle w:val="a3"/>
        <w:spacing w:before="0" w:beforeAutospacing="0" w:after="150" w:afterAutospacing="0"/>
        <w:jc w:val="both"/>
        <w:rPr>
          <w:color w:val="212121"/>
          <w:sz w:val="28"/>
          <w:szCs w:val="28"/>
        </w:rPr>
      </w:pPr>
      <w:r w:rsidRPr="00D06F39">
        <w:rPr>
          <w:color w:val="111111"/>
          <w:sz w:val="28"/>
          <w:szCs w:val="28"/>
          <w:shd w:val="clear" w:color="auto" w:fill="FFFFFF"/>
        </w:rPr>
        <w:t xml:space="preserve">●    прием </w:t>
      </w:r>
      <w:proofErr w:type="spellStart"/>
      <w:r w:rsidRPr="00D06F39">
        <w:rPr>
          <w:color w:val="111111"/>
          <w:sz w:val="28"/>
          <w:szCs w:val="28"/>
          <w:shd w:val="clear" w:color="auto" w:fill="FFFFFF"/>
        </w:rPr>
        <w:t>онлайн-платежей</w:t>
      </w:r>
      <w:proofErr w:type="spellEnd"/>
      <w:r w:rsidRPr="00D06F39">
        <w:rPr>
          <w:color w:val="111111"/>
          <w:sz w:val="28"/>
          <w:szCs w:val="28"/>
          <w:shd w:val="clear" w:color="auto" w:fill="FFFFFF"/>
        </w:rPr>
        <w:t xml:space="preserve"> по счетам за ЖКУ</w:t>
      </w:r>
    </w:p>
    <w:p w:rsidR="00D06F39" w:rsidRPr="00D06F39" w:rsidRDefault="00D06F39" w:rsidP="00D06F39">
      <w:pPr>
        <w:pStyle w:val="a3"/>
        <w:spacing w:before="0" w:beforeAutospacing="0" w:after="150" w:afterAutospacing="0"/>
        <w:jc w:val="both"/>
        <w:rPr>
          <w:color w:val="212121"/>
          <w:sz w:val="28"/>
          <w:szCs w:val="28"/>
        </w:rPr>
      </w:pPr>
      <w:r w:rsidRPr="00D06F39">
        <w:rPr>
          <w:color w:val="111111"/>
          <w:sz w:val="28"/>
          <w:szCs w:val="28"/>
          <w:shd w:val="clear" w:color="auto" w:fill="FFFFFF"/>
        </w:rPr>
        <w:t>●    прием показаний ИП</w:t>
      </w:r>
    </w:p>
    <w:p w:rsidR="00D06F39" w:rsidRPr="00D06F39" w:rsidRDefault="00D06F39" w:rsidP="00D06F39">
      <w:pPr>
        <w:pStyle w:val="a3"/>
        <w:spacing w:before="0" w:beforeAutospacing="0" w:after="150" w:afterAutospacing="0"/>
        <w:jc w:val="both"/>
        <w:rPr>
          <w:color w:val="212121"/>
          <w:sz w:val="28"/>
          <w:szCs w:val="28"/>
        </w:rPr>
      </w:pPr>
      <w:r w:rsidRPr="00D06F39">
        <w:rPr>
          <w:color w:val="111111"/>
          <w:sz w:val="28"/>
          <w:szCs w:val="28"/>
          <w:shd w:val="clear" w:color="auto" w:fill="FFFFFF"/>
        </w:rPr>
        <w:t>●    прием аварийных заявок, запросов на пропуска и других обращений</w:t>
      </w:r>
    </w:p>
    <w:p w:rsidR="00D06F39" w:rsidRPr="00D06F39" w:rsidRDefault="00D06F39" w:rsidP="00D06F39">
      <w:pPr>
        <w:pStyle w:val="a3"/>
        <w:spacing w:before="0" w:beforeAutospacing="0" w:after="150" w:afterAutospacing="0"/>
        <w:jc w:val="both"/>
        <w:rPr>
          <w:color w:val="212121"/>
          <w:sz w:val="28"/>
          <w:szCs w:val="28"/>
        </w:rPr>
      </w:pPr>
      <w:r w:rsidRPr="00D06F39">
        <w:rPr>
          <w:color w:val="111111"/>
          <w:sz w:val="28"/>
          <w:szCs w:val="28"/>
          <w:shd w:val="clear" w:color="auto" w:fill="FFFFFF"/>
        </w:rPr>
        <w:t>●    отправка push-уведомлений</w:t>
      </w:r>
    </w:p>
    <w:p w:rsidR="00D06F39" w:rsidRPr="00D06F39" w:rsidRDefault="00D06F39" w:rsidP="00D06F39">
      <w:pPr>
        <w:pStyle w:val="a3"/>
        <w:spacing w:before="0" w:beforeAutospacing="0" w:after="150" w:afterAutospacing="0"/>
        <w:jc w:val="both"/>
        <w:rPr>
          <w:color w:val="212121"/>
          <w:sz w:val="28"/>
          <w:szCs w:val="28"/>
        </w:rPr>
      </w:pPr>
      <w:r w:rsidRPr="00D06F39">
        <w:rPr>
          <w:color w:val="111111"/>
          <w:sz w:val="28"/>
          <w:szCs w:val="28"/>
          <w:shd w:val="clear" w:color="auto" w:fill="FFFFFF"/>
        </w:rPr>
        <w:t>●    организация ОСС и опросов</w:t>
      </w:r>
    </w:p>
    <w:p w:rsidR="00D06F39" w:rsidRDefault="00D06F39" w:rsidP="00D06F39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D06F39">
        <w:rPr>
          <w:color w:val="111111"/>
          <w:sz w:val="28"/>
          <w:szCs w:val="28"/>
          <w:shd w:val="clear" w:color="auto" w:fill="FFFFFF"/>
        </w:rPr>
        <w:t>●    локальная доска объявлений</w:t>
      </w:r>
    </w:p>
    <w:p w:rsidR="00D06F39" w:rsidRPr="00D06F39" w:rsidRDefault="00D06F39" w:rsidP="00D06F39">
      <w:pPr>
        <w:pStyle w:val="a3"/>
        <w:spacing w:before="0" w:beforeAutospacing="0" w:after="0" w:afterAutospacing="0"/>
        <w:jc w:val="both"/>
        <w:rPr>
          <w:color w:val="212121"/>
          <w:sz w:val="20"/>
          <w:szCs w:val="20"/>
        </w:rPr>
      </w:pPr>
    </w:p>
    <w:p w:rsidR="00D06F39" w:rsidRPr="00D06F39" w:rsidRDefault="00D06F39" w:rsidP="00D06F39">
      <w:pPr>
        <w:pStyle w:val="a3"/>
        <w:spacing w:before="0" w:beforeAutospacing="0" w:after="0" w:afterAutospacing="0"/>
        <w:jc w:val="center"/>
        <w:rPr>
          <w:rFonts w:ascii="RobotoRegular" w:hAnsi="RobotoRegular"/>
          <w:color w:val="212121"/>
          <w:sz w:val="20"/>
          <w:szCs w:val="20"/>
        </w:rPr>
      </w:pPr>
      <w:r>
        <w:rPr>
          <w:rFonts w:ascii="RobotoRegular" w:hAnsi="RobotoRegular"/>
          <w:noProof/>
          <w:color w:val="111111"/>
          <w:shd w:val="clear" w:color="auto" w:fill="FFFFFF"/>
        </w:rPr>
        <w:lastRenderedPageBreak/>
        <w:drawing>
          <wp:inline distT="0" distB="0" distL="0" distR="0">
            <wp:extent cx="4395326" cy="2838450"/>
            <wp:effectExtent l="19050" t="0" r="5224" b="0"/>
            <wp:docPr id="2" name="Рисунок 2" descr="http://upravlenie-gkh.ru/bitrix/templates/gkh_events/files/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ravlenie-gkh.ru/bitrix/templates/gkh_events/files/ko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326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Regular" w:hAnsi="RobotoRegular"/>
          <w:color w:val="111111"/>
          <w:shd w:val="clear" w:color="auto" w:fill="FFFFFF"/>
        </w:rPr>
        <w:br/>
      </w:r>
    </w:p>
    <w:p w:rsidR="00D06F39" w:rsidRPr="00D06F39" w:rsidRDefault="00D06F39" w:rsidP="00D06F39">
      <w:pPr>
        <w:pStyle w:val="a3"/>
        <w:spacing w:before="0" w:beforeAutospacing="0" w:after="150" w:afterAutospacing="0"/>
        <w:jc w:val="center"/>
        <w:rPr>
          <w:color w:val="212121"/>
          <w:sz w:val="28"/>
          <w:szCs w:val="28"/>
        </w:rPr>
      </w:pPr>
      <w:r w:rsidRPr="00D06F39">
        <w:rPr>
          <w:b/>
          <w:bCs/>
          <w:color w:val="111111"/>
          <w:sz w:val="28"/>
          <w:szCs w:val="28"/>
          <w:shd w:val="clear" w:color="auto" w:fill="FFFFFF"/>
        </w:rPr>
        <w:t>Комплект бесплатных цифровых инструментов:</w:t>
      </w:r>
    </w:p>
    <w:p w:rsidR="00D06F39" w:rsidRPr="00D06F39" w:rsidRDefault="00D06F39" w:rsidP="00D06F39">
      <w:pPr>
        <w:pStyle w:val="a3"/>
        <w:spacing w:before="0" w:beforeAutospacing="0" w:after="150" w:afterAutospacing="0"/>
        <w:jc w:val="both"/>
        <w:rPr>
          <w:color w:val="212121"/>
          <w:sz w:val="28"/>
          <w:szCs w:val="28"/>
        </w:rPr>
      </w:pPr>
      <w:r w:rsidRPr="00D06F39">
        <w:rPr>
          <w:color w:val="111111"/>
          <w:sz w:val="28"/>
          <w:szCs w:val="28"/>
          <w:shd w:val="clear" w:color="auto" w:fill="FFFFFF"/>
        </w:rPr>
        <w:t xml:space="preserve">●     мобильное приложение жителя на </w:t>
      </w:r>
      <w:proofErr w:type="spellStart"/>
      <w:r w:rsidRPr="00D06F39">
        <w:rPr>
          <w:color w:val="111111"/>
          <w:sz w:val="28"/>
          <w:szCs w:val="28"/>
          <w:shd w:val="clear" w:color="auto" w:fill="FFFFFF"/>
        </w:rPr>
        <w:t>iOS</w:t>
      </w:r>
      <w:proofErr w:type="spellEnd"/>
      <w:r w:rsidRPr="00D06F39">
        <w:rPr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 w:rsidRPr="00D06F39">
        <w:rPr>
          <w:color w:val="111111"/>
          <w:sz w:val="28"/>
          <w:szCs w:val="28"/>
          <w:shd w:val="clear" w:color="auto" w:fill="FFFFFF"/>
        </w:rPr>
        <w:t>Android</w:t>
      </w:r>
      <w:proofErr w:type="spellEnd"/>
      <w:r w:rsidRPr="00D06F39">
        <w:rPr>
          <w:color w:val="111111"/>
          <w:sz w:val="28"/>
          <w:szCs w:val="28"/>
          <w:shd w:val="clear" w:color="auto" w:fill="FFFFFF"/>
        </w:rPr>
        <w:t>;</w:t>
      </w:r>
    </w:p>
    <w:p w:rsidR="00D06F39" w:rsidRPr="00D06F39" w:rsidRDefault="00D06F39" w:rsidP="00D06F39">
      <w:pPr>
        <w:pStyle w:val="a3"/>
        <w:spacing w:before="0" w:beforeAutospacing="0" w:after="150" w:afterAutospacing="0"/>
        <w:jc w:val="both"/>
        <w:rPr>
          <w:color w:val="212121"/>
          <w:sz w:val="28"/>
          <w:szCs w:val="28"/>
        </w:rPr>
      </w:pPr>
      <w:r w:rsidRPr="00D06F39">
        <w:rPr>
          <w:color w:val="111111"/>
          <w:sz w:val="28"/>
          <w:szCs w:val="28"/>
          <w:shd w:val="clear" w:color="auto" w:fill="FFFFFF"/>
        </w:rPr>
        <w:t>●     опционально web-кабинет жителя (ПК-версия);</w:t>
      </w:r>
    </w:p>
    <w:p w:rsidR="00D06F39" w:rsidRPr="00D06F39" w:rsidRDefault="00D06F39" w:rsidP="00D06F39">
      <w:pPr>
        <w:pStyle w:val="a3"/>
        <w:spacing w:before="0" w:beforeAutospacing="0" w:after="150" w:afterAutospacing="0"/>
        <w:jc w:val="both"/>
        <w:rPr>
          <w:color w:val="212121"/>
          <w:sz w:val="28"/>
          <w:szCs w:val="28"/>
        </w:rPr>
      </w:pPr>
      <w:r w:rsidRPr="00D06F39">
        <w:rPr>
          <w:color w:val="111111"/>
          <w:sz w:val="28"/>
          <w:szCs w:val="28"/>
          <w:shd w:val="clear" w:color="auto" w:fill="FFFFFF"/>
        </w:rPr>
        <w:t>●     CRM-система для сотрудников;</w:t>
      </w:r>
    </w:p>
    <w:p w:rsidR="00D06F39" w:rsidRPr="00D06F39" w:rsidRDefault="00D06F39" w:rsidP="00D06F39">
      <w:pPr>
        <w:pStyle w:val="a3"/>
        <w:spacing w:before="0" w:beforeAutospacing="0" w:after="150" w:afterAutospacing="0"/>
        <w:jc w:val="both"/>
        <w:rPr>
          <w:color w:val="212121"/>
          <w:sz w:val="28"/>
          <w:szCs w:val="28"/>
        </w:rPr>
      </w:pPr>
      <w:r w:rsidRPr="00D06F39">
        <w:rPr>
          <w:color w:val="111111"/>
          <w:sz w:val="28"/>
          <w:szCs w:val="28"/>
          <w:shd w:val="clear" w:color="auto" w:fill="FFFFFF"/>
        </w:rPr>
        <w:t xml:space="preserve">●     мобильное приложение </w:t>
      </w:r>
      <w:proofErr w:type="spellStart"/>
      <w:r w:rsidRPr="00D06F39">
        <w:rPr>
          <w:color w:val="111111"/>
          <w:sz w:val="28"/>
          <w:szCs w:val="28"/>
          <w:shd w:val="clear" w:color="auto" w:fill="FFFFFF"/>
        </w:rPr>
        <w:t>Domyland</w:t>
      </w:r>
      <w:proofErr w:type="spellEnd"/>
      <w:r w:rsidRPr="00D06F39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D06F39">
        <w:rPr>
          <w:color w:val="111111"/>
          <w:sz w:val="28"/>
          <w:szCs w:val="28"/>
          <w:shd w:val="clear" w:color="auto" w:fill="FFFFFF"/>
        </w:rPr>
        <w:t>Pro</w:t>
      </w:r>
      <w:proofErr w:type="spellEnd"/>
      <w:r w:rsidRPr="00D06F39">
        <w:rPr>
          <w:color w:val="111111"/>
          <w:sz w:val="28"/>
          <w:szCs w:val="28"/>
          <w:shd w:val="clear" w:color="auto" w:fill="FFFFFF"/>
        </w:rPr>
        <w:t xml:space="preserve"> для сотрудников.</w:t>
      </w:r>
    </w:p>
    <w:p w:rsidR="00D06F39" w:rsidRPr="00D06F39" w:rsidRDefault="00D06F39" w:rsidP="00D06F39">
      <w:pPr>
        <w:pStyle w:val="a3"/>
        <w:spacing w:before="0" w:beforeAutospacing="0" w:after="150" w:afterAutospacing="0"/>
        <w:jc w:val="both"/>
        <w:rPr>
          <w:color w:val="212121"/>
          <w:sz w:val="28"/>
          <w:szCs w:val="28"/>
        </w:rPr>
      </w:pPr>
    </w:p>
    <w:p w:rsidR="00B912D1" w:rsidRDefault="00D06F39" w:rsidP="00B912D1">
      <w:pPr>
        <w:pStyle w:val="a3"/>
        <w:spacing w:before="0" w:beforeAutospacing="0" w:after="0" w:afterAutospacing="0"/>
        <w:ind w:firstLine="708"/>
        <w:rPr>
          <w:b/>
          <w:bCs/>
          <w:color w:val="111111"/>
          <w:sz w:val="28"/>
          <w:szCs w:val="28"/>
          <w:shd w:val="clear" w:color="auto" w:fill="FFFFFF"/>
        </w:rPr>
      </w:pPr>
      <w:r w:rsidRPr="00D06F39">
        <w:rPr>
          <w:b/>
          <w:bCs/>
          <w:color w:val="111111"/>
          <w:sz w:val="28"/>
          <w:szCs w:val="28"/>
          <w:shd w:val="clear" w:color="auto" w:fill="FFFFFF"/>
        </w:rPr>
        <w:t>На</w:t>
      </w:r>
      <w:r w:rsidR="00B912D1">
        <w:rPr>
          <w:b/>
          <w:bCs/>
          <w:color w:val="111111"/>
          <w:sz w:val="28"/>
          <w:szCs w:val="28"/>
          <w:shd w:val="clear" w:color="auto" w:fill="FFFFFF"/>
        </w:rPr>
        <w:t xml:space="preserve"> сайте: </w:t>
      </w:r>
      <w:hyperlink r:id="rId11" w:history="1">
        <w:r w:rsidR="00B912D1" w:rsidRPr="00B912D1">
          <w:rPr>
            <w:rStyle w:val="aa"/>
            <w:b/>
            <w:bCs/>
            <w:sz w:val="28"/>
            <w:szCs w:val="28"/>
            <w:shd w:val="clear" w:color="auto" w:fill="FFFFFF"/>
          </w:rPr>
          <w:t>https://domyland.ru/upravorg?utm_source=upravgkh&amp;utm_medium=article&amp;utm_campaign=freeapp&amp;utm_term=1</w:t>
        </w:r>
      </w:hyperlink>
      <w:r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</w:p>
    <w:p w:rsidR="00D06F39" w:rsidRPr="00D06F39" w:rsidRDefault="00D06F39" w:rsidP="00B912D1">
      <w:pPr>
        <w:pStyle w:val="a3"/>
        <w:spacing w:before="0" w:beforeAutospacing="0" w:after="0" w:afterAutospacing="0"/>
        <w:ind w:firstLine="708"/>
        <w:rPr>
          <w:color w:val="212121"/>
          <w:sz w:val="28"/>
          <w:szCs w:val="28"/>
        </w:rPr>
      </w:pPr>
      <w:r w:rsidRPr="00D06F39">
        <w:rPr>
          <w:b/>
          <w:bCs/>
          <w:color w:val="111111"/>
          <w:sz w:val="28"/>
          <w:szCs w:val="28"/>
          <w:shd w:val="clear" w:color="auto" w:fill="FFFFFF"/>
        </w:rPr>
        <w:t>можно заказать демонстрацию возможностей системы или сразу оставить заявку на подключение.</w:t>
      </w:r>
    </w:p>
    <w:p w:rsidR="00D06F39" w:rsidRPr="00CB3424" w:rsidRDefault="00D06F39" w:rsidP="00B912D1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</w:p>
    <w:p w:rsidR="00BC541B" w:rsidRPr="00CB3424" w:rsidRDefault="0045614A" w:rsidP="00D06F39">
      <w:pPr>
        <w:rPr>
          <w:color w:val="212121"/>
          <w:sz w:val="28"/>
          <w:szCs w:val="28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sectPr w:rsidR="00BC541B" w:rsidRPr="00CB3424" w:rsidSect="00B347BA">
      <w:pgSz w:w="11906" w:h="16838"/>
      <w:pgMar w:top="993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12"/>
  </w:num>
  <w:num w:numId="5">
    <w:abstractNumId w:val="24"/>
  </w:num>
  <w:num w:numId="6">
    <w:abstractNumId w:val="9"/>
  </w:num>
  <w:num w:numId="7">
    <w:abstractNumId w:val="16"/>
  </w:num>
  <w:num w:numId="8">
    <w:abstractNumId w:val="23"/>
  </w:num>
  <w:num w:numId="9">
    <w:abstractNumId w:val="21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9"/>
  </w:num>
  <w:num w:numId="15">
    <w:abstractNumId w:val="17"/>
  </w:num>
  <w:num w:numId="16">
    <w:abstractNumId w:val="7"/>
  </w:num>
  <w:num w:numId="17">
    <w:abstractNumId w:val="4"/>
  </w:num>
  <w:num w:numId="18">
    <w:abstractNumId w:val="22"/>
  </w:num>
  <w:num w:numId="19">
    <w:abstractNumId w:val="14"/>
  </w:num>
  <w:num w:numId="20">
    <w:abstractNumId w:val="2"/>
  </w:num>
  <w:num w:numId="21">
    <w:abstractNumId w:val="15"/>
  </w:num>
  <w:num w:numId="22">
    <w:abstractNumId w:val="18"/>
  </w:num>
  <w:num w:numId="23">
    <w:abstractNumId w:val="1"/>
  </w:num>
  <w:num w:numId="24">
    <w:abstractNumId w:val="1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7B38"/>
    <w:rsid w:val="001469A6"/>
    <w:rsid w:val="001575C8"/>
    <w:rsid w:val="00183F27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662"/>
    <w:rsid w:val="00237A57"/>
    <w:rsid w:val="002500FD"/>
    <w:rsid w:val="00253DD8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76452"/>
    <w:rsid w:val="003829EE"/>
    <w:rsid w:val="00385941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5614A"/>
    <w:rsid w:val="00464FB3"/>
    <w:rsid w:val="00470602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2906"/>
    <w:rsid w:val="005F37AA"/>
    <w:rsid w:val="005F4B78"/>
    <w:rsid w:val="00615250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E15D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26D12"/>
    <w:rsid w:val="00856BFD"/>
    <w:rsid w:val="00862442"/>
    <w:rsid w:val="00875332"/>
    <w:rsid w:val="008777AC"/>
    <w:rsid w:val="00877DAF"/>
    <w:rsid w:val="00897824"/>
    <w:rsid w:val="008A1E48"/>
    <w:rsid w:val="008B09E5"/>
    <w:rsid w:val="008D372C"/>
    <w:rsid w:val="008F1568"/>
    <w:rsid w:val="009022DF"/>
    <w:rsid w:val="009431B7"/>
    <w:rsid w:val="00953560"/>
    <w:rsid w:val="00990250"/>
    <w:rsid w:val="00997E05"/>
    <w:rsid w:val="009E1226"/>
    <w:rsid w:val="009E53AA"/>
    <w:rsid w:val="009F409C"/>
    <w:rsid w:val="00A37B65"/>
    <w:rsid w:val="00A71FAC"/>
    <w:rsid w:val="00A7757E"/>
    <w:rsid w:val="00A81314"/>
    <w:rsid w:val="00A948A1"/>
    <w:rsid w:val="00AC5DDB"/>
    <w:rsid w:val="00AD0E93"/>
    <w:rsid w:val="00AD3854"/>
    <w:rsid w:val="00AF7A97"/>
    <w:rsid w:val="00B109A5"/>
    <w:rsid w:val="00B3094E"/>
    <w:rsid w:val="00B319B1"/>
    <w:rsid w:val="00B347BA"/>
    <w:rsid w:val="00B401F4"/>
    <w:rsid w:val="00B4458D"/>
    <w:rsid w:val="00B467F7"/>
    <w:rsid w:val="00B912D1"/>
    <w:rsid w:val="00BC541B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5837"/>
    <w:rsid w:val="00D62B18"/>
    <w:rsid w:val="00D90BA2"/>
    <w:rsid w:val="00D93AA5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566AF"/>
    <w:rsid w:val="00E82EBF"/>
    <w:rsid w:val="00E95E2F"/>
    <w:rsid w:val="00EC5E26"/>
    <w:rsid w:val="00ED60A7"/>
    <w:rsid w:val="00EE4498"/>
    <w:rsid w:val="00EE70A1"/>
    <w:rsid w:val="00EF7B94"/>
    <w:rsid w:val="00F1611B"/>
    <w:rsid w:val="00F223FA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yland.ru/upravorg?utm_source=upravgkh&amp;utm_medium=article&amp;utm_campaign=freeapp&amp;utm_term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myland.ru/upravorg?utm_source=upravgkh&amp;utm_medium=article&amp;utm_campaign=freeapp&amp;utm_term=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myland.ru/upravorg?utm_source=upravgkh&amp;utm_medium=article&amp;utm_campaign=freeapp&amp;utm_term=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domyland.ru/upravorg?utm_source=upravgkh&amp;utm_medium=article&amp;utm_campaign=freeapp&amp;utm_term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A975-E399-4AAF-9A07-36992A7B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77</cp:revision>
  <cp:lastPrinted>2021-09-23T04:07:00Z</cp:lastPrinted>
  <dcterms:created xsi:type="dcterms:W3CDTF">2018-09-24T09:07:00Z</dcterms:created>
  <dcterms:modified xsi:type="dcterms:W3CDTF">2021-09-23T04:07:00Z</dcterms:modified>
</cp:coreProperties>
</file>